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46" w:type="dxa"/>
        <w:tblInd w:w="-885" w:type="dxa"/>
        <w:tblLook w:val="04A0"/>
      </w:tblPr>
      <w:tblGrid>
        <w:gridCol w:w="2305"/>
        <w:gridCol w:w="2305"/>
        <w:gridCol w:w="1994"/>
        <w:gridCol w:w="1994"/>
        <w:gridCol w:w="1638"/>
        <w:gridCol w:w="2664"/>
        <w:gridCol w:w="1259"/>
        <w:gridCol w:w="1887"/>
      </w:tblGrid>
      <w:tr w:rsidR="00271314" w:rsidRPr="00D27855" w:rsidTr="00D27855">
        <w:trPr>
          <w:trHeight w:val="945"/>
        </w:trPr>
        <w:tc>
          <w:tcPr>
            <w:tcW w:w="1604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5A5A5"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Jaunučiai</w:t>
            </w:r>
            <w:proofErr w:type="spellEnd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 xml:space="preserve"> (1998-1999 m.)</w:t>
            </w: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A GRUPĖ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Sintepelionis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Safetystyle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Rytukai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Šernai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Atėjom</w:t>
            </w:r>
            <w:proofErr w:type="spellEnd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 xml:space="preserve"> </w:t>
            </w: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ir</w:t>
            </w:r>
            <w:proofErr w:type="spellEnd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 xml:space="preserve"> </w:t>
            </w: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Išėjom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proofErr w:type="spellStart"/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Taškai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proofErr w:type="spellStart"/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Vieta</w:t>
            </w:r>
            <w:proofErr w:type="spellEnd"/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Sintepelionis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Safetystyle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Rytukai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Šernai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Atėjom</w:t>
            </w:r>
            <w:proofErr w:type="spellEnd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 xml:space="preserve"> </w:t>
            </w: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ir</w:t>
            </w:r>
            <w:proofErr w:type="spellEnd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 xml:space="preserve"> </w:t>
            </w: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Išėjom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B GRUPĖ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r w:rsidRPr="00D27855">
              <w:rPr>
                <w:rFonts w:eastAsia="Times New Roman"/>
                <w:color w:val="000000"/>
                <w:sz w:val="40"/>
                <w:lang w:bidi="ar-SA"/>
              </w:rPr>
              <w:t xml:space="preserve">Be </w:t>
            </w: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prikolu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Supranti</w:t>
            </w:r>
            <w:proofErr w:type="spellEnd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 xml:space="preserve"> </w:t>
            </w: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gi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Papudžinai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Barsukai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proofErr w:type="spellStart"/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Taškai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proofErr w:type="spellStart"/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Vieta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r w:rsidRPr="00D27855">
              <w:rPr>
                <w:rFonts w:eastAsia="Times New Roman"/>
                <w:color w:val="000000"/>
                <w:sz w:val="40"/>
                <w:lang w:bidi="ar-SA"/>
              </w:rPr>
              <w:t xml:space="preserve">Be </w:t>
            </w: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prikolu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Supranti</w:t>
            </w:r>
            <w:proofErr w:type="spellEnd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 xml:space="preserve"> </w:t>
            </w: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gi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Papudžinai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</w:tr>
      <w:tr w:rsidR="00271314" w:rsidRPr="00D27855" w:rsidTr="00D27855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40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40"/>
                <w:lang w:bidi="ar-SA"/>
              </w:rPr>
              <w:t>Barsukai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40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40"/>
                <w:szCs w:val="22"/>
                <w:lang w:bidi="ar-SA"/>
              </w:rPr>
            </w:pPr>
          </w:p>
        </w:tc>
      </w:tr>
    </w:tbl>
    <w:p w:rsidR="00271314" w:rsidRDefault="00271314"/>
    <w:p w:rsidR="00271314" w:rsidRDefault="00271314">
      <w:pPr>
        <w:spacing w:after="200" w:line="276" w:lineRule="auto"/>
      </w:pPr>
      <w:r>
        <w:br w:type="page"/>
      </w:r>
    </w:p>
    <w:tbl>
      <w:tblPr>
        <w:tblW w:w="15267" w:type="dxa"/>
        <w:tblInd w:w="-885" w:type="dxa"/>
        <w:tblLook w:val="04A0"/>
      </w:tblPr>
      <w:tblGrid>
        <w:gridCol w:w="2553"/>
        <w:gridCol w:w="2409"/>
        <w:gridCol w:w="1674"/>
        <w:gridCol w:w="1887"/>
        <w:gridCol w:w="1859"/>
        <w:gridCol w:w="1471"/>
        <w:gridCol w:w="1257"/>
        <w:gridCol w:w="1155"/>
        <w:gridCol w:w="1002"/>
      </w:tblGrid>
      <w:tr w:rsidR="00271314" w:rsidRPr="00D27855" w:rsidTr="00D27855">
        <w:trPr>
          <w:trHeight w:val="315"/>
        </w:trPr>
        <w:tc>
          <w:tcPr>
            <w:tcW w:w="152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lastRenderedPageBreak/>
              <w:t>Vaikai</w:t>
            </w:r>
            <w:proofErr w:type="spellEnd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 xml:space="preserve"> A (2000-2001 m.)</w:t>
            </w:r>
          </w:p>
        </w:tc>
      </w:tr>
      <w:tr w:rsidR="00D27855" w:rsidRPr="00D27855" w:rsidTr="00D2785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A GRUPĖ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RYKLIAI 00/02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gladiatoriai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vadybininkai</w:t>
            </w:r>
            <w:proofErr w:type="spellEnd"/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Just_Players</w:t>
            </w:r>
            <w:proofErr w:type="spell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Lediniai</w:t>
            </w:r>
            <w:proofErr w:type="spellEnd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 xml:space="preserve"> </w:t>
            </w: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Vyrukai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KPMG 2000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proofErr w:type="spellStart"/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Taškai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proofErr w:type="spellStart"/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Vieta</w:t>
            </w:r>
            <w:proofErr w:type="spellEnd"/>
          </w:p>
        </w:tc>
      </w:tr>
      <w:tr w:rsidR="00D27855" w:rsidRPr="00D27855" w:rsidTr="00D2785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RYKLIAI 00/02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D27855" w:rsidRPr="00D27855" w:rsidTr="00D2785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gladiatoriai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D27855" w:rsidRPr="00D27855" w:rsidTr="00D2785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vadybininkai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D27855" w:rsidRPr="00D27855" w:rsidTr="00D2785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Just_Players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D27855" w:rsidRPr="00D27855" w:rsidTr="00D2785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Lediniai</w:t>
            </w:r>
            <w:proofErr w:type="spellEnd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 xml:space="preserve"> </w:t>
            </w:r>
            <w:proofErr w:type="spellStart"/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Vyrukai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D27855" w:rsidRPr="00D27855" w:rsidTr="00D2785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7855" w:rsidRDefault="00271314" w:rsidP="00271314">
            <w:pPr>
              <w:rPr>
                <w:rFonts w:eastAsia="Times New Roman"/>
                <w:color w:val="000000"/>
                <w:sz w:val="32"/>
                <w:lang w:bidi="ar-SA"/>
              </w:rPr>
            </w:pPr>
            <w:r w:rsidRPr="00D27855">
              <w:rPr>
                <w:rFonts w:eastAsia="Times New Roman"/>
                <w:color w:val="000000"/>
                <w:sz w:val="32"/>
                <w:lang w:bidi="ar-SA"/>
              </w:rPr>
              <w:t>KPMG 2000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7855" w:rsidRDefault="00271314" w:rsidP="00271314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  <w:r w:rsidRPr="00D27855"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  <w:t> </w:t>
            </w:r>
          </w:p>
        </w:tc>
      </w:tr>
    </w:tbl>
    <w:p w:rsidR="00271314" w:rsidRDefault="00271314"/>
    <w:p w:rsidR="00271314" w:rsidRDefault="00271314">
      <w:pPr>
        <w:spacing w:after="200" w:line="276" w:lineRule="auto"/>
      </w:pPr>
      <w:r>
        <w:br w:type="page"/>
      </w:r>
    </w:p>
    <w:tbl>
      <w:tblPr>
        <w:tblW w:w="13667" w:type="dxa"/>
        <w:tblInd w:w="-885" w:type="dxa"/>
        <w:tblLook w:val="04A0"/>
      </w:tblPr>
      <w:tblGrid>
        <w:gridCol w:w="2411"/>
        <w:gridCol w:w="2268"/>
        <w:gridCol w:w="2268"/>
        <w:gridCol w:w="1371"/>
        <w:gridCol w:w="1776"/>
        <w:gridCol w:w="1416"/>
        <w:gridCol w:w="1155"/>
        <w:gridCol w:w="1002"/>
      </w:tblGrid>
      <w:tr w:rsidR="00271314" w:rsidRPr="00D231CA" w:rsidTr="00D231CA">
        <w:trPr>
          <w:trHeight w:val="315"/>
        </w:trPr>
        <w:tc>
          <w:tcPr>
            <w:tcW w:w="13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lastRenderedPageBreak/>
              <w:t>Vaikai</w:t>
            </w:r>
            <w:proofErr w:type="spellEnd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 xml:space="preserve"> B (2002-2003 m.)</w:t>
            </w: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A GRUPĖ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ŽABA-LUX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Snaiperiai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Alfa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TIGRAI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Vilkai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proofErr w:type="spellStart"/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Taškai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proofErr w:type="spellStart"/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Vieta</w:t>
            </w:r>
            <w:proofErr w:type="spellEnd"/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ŽABA-LUX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Snaiperiai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Alfa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TIGRAI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Vilkai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B GRUPĖ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GEM-ŠMKA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Snaiperiai</w:t>
            </w:r>
            <w:proofErr w:type="spellEnd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 xml:space="preserve"> 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BIG 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GRIZLIAI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Vanagai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proofErr w:type="spellStart"/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Taškai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proofErr w:type="spellStart"/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Vieta</w:t>
            </w:r>
            <w:proofErr w:type="spellEnd"/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GEM-ŠMKA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Snaiperiai</w:t>
            </w:r>
            <w:proofErr w:type="spellEnd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 xml:space="preserve">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BIG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GRIZLIAI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271314" w:rsidRPr="00D231CA" w:rsidTr="00D231CA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D231CA" w:rsidRDefault="00271314" w:rsidP="00271314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D231CA">
              <w:rPr>
                <w:rFonts w:eastAsia="Times New Roman"/>
                <w:color w:val="000000"/>
                <w:sz w:val="36"/>
                <w:lang w:bidi="ar-SA"/>
              </w:rPr>
              <w:t>Vanagai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D231CA" w:rsidRDefault="00271314" w:rsidP="00271314">
            <w:pPr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D231CA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</w:tbl>
    <w:p w:rsidR="00271314" w:rsidRDefault="00271314"/>
    <w:p w:rsidR="00271314" w:rsidRDefault="00271314">
      <w:pPr>
        <w:spacing w:after="200" w:line="276" w:lineRule="auto"/>
      </w:pPr>
      <w:r>
        <w:br w:type="page"/>
      </w:r>
    </w:p>
    <w:tbl>
      <w:tblPr>
        <w:tblW w:w="7120" w:type="dxa"/>
        <w:jc w:val="center"/>
        <w:tblInd w:w="93" w:type="dxa"/>
        <w:tblLook w:val="04A0"/>
      </w:tblPr>
      <w:tblGrid>
        <w:gridCol w:w="1070"/>
        <w:gridCol w:w="580"/>
        <w:gridCol w:w="1123"/>
        <w:gridCol w:w="520"/>
        <w:gridCol w:w="2000"/>
        <w:gridCol w:w="2000"/>
      </w:tblGrid>
      <w:tr w:rsidR="00271314" w:rsidRPr="00271314" w:rsidTr="0027131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lastRenderedPageBreak/>
              <w:t>11:40:00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Sintepelionis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Safetystyle</w:t>
            </w:r>
            <w:proofErr w:type="spellEnd"/>
          </w:p>
        </w:tc>
      </w:tr>
      <w:tr w:rsidR="00271314" w:rsidRPr="00271314" w:rsidTr="00271314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Šernai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Atėjom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ir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Išėjom</w:t>
            </w:r>
            <w:proofErr w:type="spellEnd"/>
          </w:p>
        </w:tc>
      </w:tr>
      <w:tr w:rsidR="00271314" w:rsidRPr="00271314" w:rsidTr="00271314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 xml:space="preserve">Be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prikolu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Supranti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gi</w:t>
            </w:r>
            <w:proofErr w:type="spellEnd"/>
          </w:p>
        </w:tc>
      </w:tr>
      <w:tr w:rsidR="00271314" w:rsidRPr="00271314" w:rsidTr="00271314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Papudžinai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Barsukai</w:t>
            </w:r>
            <w:proofErr w:type="spellEnd"/>
          </w:p>
        </w:tc>
      </w:tr>
      <w:tr w:rsidR="00271314" w:rsidRPr="00271314" w:rsidTr="0027131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11:50:00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RYKLIAI 00/02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gladiatoriai</w:t>
            </w:r>
            <w:proofErr w:type="spellEnd"/>
          </w:p>
        </w:tc>
      </w:tr>
      <w:tr w:rsidR="00271314" w:rsidRPr="00271314" w:rsidTr="002713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vadybininkai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Just_Players</w:t>
            </w:r>
            <w:proofErr w:type="spellEnd"/>
          </w:p>
        </w:tc>
      </w:tr>
      <w:tr w:rsidR="00271314" w:rsidRPr="00271314" w:rsidTr="002713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Lediniai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Vyrukai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KPMG 2000</w:t>
            </w:r>
          </w:p>
        </w:tc>
      </w:tr>
      <w:tr w:rsidR="00271314" w:rsidRPr="00271314" w:rsidTr="002713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ŽABA-LUX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Snaiperiai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12:00:00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Snaiperiai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Alfa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TIGRAI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Vilkai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GEM-ŠMKA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Snaiperiai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2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GRIZLIAI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Vanagai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12:10:00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Sintepelionis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Rytukai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Safetystyle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Atėjom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ir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Išėjom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 xml:space="preserve">Be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prikolu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Papudžinai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Supranti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gi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Barsukai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12:20:00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RYKLIAI 00/02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vadybininkai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gladiatoriai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Lediniai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Vyrukai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Just_Players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KPMG 2000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GEM-ŠMKA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BIG 4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12:30:00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ŽABA-LUX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Alfa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Snaiperiai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TIGRAI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Snaiperiai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GRIZLIAI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BIG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Vanagai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12:40:00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Sintepelionis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Šernai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Rytukai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Atėjom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ir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Išėjom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 xml:space="preserve">Be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prikolu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Barsukai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Supranti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gi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Papudžinai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12:50:00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Just_Players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Lediniai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Vyrukai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vadybininkai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KPMG 2000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ŽABA-LUX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TIGRAI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Alfa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Vilkai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13:00:00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GEM-ŠMKA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GRIZLIAI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Snaiperiai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Vanagai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RYKLIAI 00/02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KPMG 2000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gladiatoriai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Just_Players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13:10:00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Sintepelionis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Atėjom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ir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Išėjom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Safetystyle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Šernai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ŽABA-LUX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Vilkai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BIG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GRIZLIAI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13:20:00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RYKLIAI 00/02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Just_Players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vadybininkai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Lediniai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Vyrukai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Safetystyle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Rytukai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Rytukai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Šernai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13:30:00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RYKLIAI 00/02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Lediniai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Vyrukai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gladiatoriai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vadybininkai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Snaiperiai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Vilkai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Alfa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TIGRAI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13:40:00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GEM-ŠMKA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Vanagai</w:t>
            </w:r>
            <w:proofErr w:type="spellEnd"/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Snaiperiai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BIG 4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gladiatoriai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KPMG 2000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13:50:00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Pusfinalis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A1-B2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Pusfinalis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B1-A2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Pusfinalis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A1-B2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Pusfinalis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B1-A2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14:00:00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Dėl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Dėl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3V - 4V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Dėl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14:10:00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Jaunučiai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Finalas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Finalas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1V-2V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Vaikai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Finalas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14:20:00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5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271314">
              <w:rPr>
                <w:rFonts w:eastAsia="Times New Roman"/>
                <w:color w:val="000000"/>
                <w:lang w:bidi="ar-SA"/>
              </w:rPr>
              <w:t>Apdovanojimai</w:t>
            </w:r>
            <w:proofErr w:type="spellEnd"/>
            <w:r w:rsidRPr="00271314">
              <w:rPr>
                <w:rFonts w:eastAsia="Times New Roman"/>
                <w:color w:val="000000"/>
                <w:lang w:bidi="ar-SA"/>
              </w:rPr>
              <w:t xml:space="preserve"> + Born to fly</w:t>
            </w: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55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55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</w:tr>
      <w:tr w:rsidR="00271314" w:rsidRPr="00271314" w:rsidTr="00271314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314" w:rsidRPr="00271314" w:rsidRDefault="00271314" w:rsidP="00271314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271314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55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314" w:rsidRPr="00271314" w:rsidRDefault="00271314" w:rsidP="00271314">
            <w:pPr>
              <w:rPr>
                <w:rFonts w:eastAsia="Times New Roman"/>
                <w:color w:val="000000"/>
                <w:lang w:bidi="ar-SA"/>
              </w:rPr>
            </w:pPr>
          </w:p>
        </w:tc>
      </w:tr>
    </w:tbl>
    <w:p w:rsidR="00ED24CD" w:rsidRDefault="00ED24CD"/>
    <w:sectPr w:rsidR="00ED24CD" w:rsidSect="002713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71314"/>
    <w:rsid w:val="0003127D"/>
    <w:rsid w:val="00271314"/>
    <w:rsid w:val="00A77B78"/>
    <w:rsid w:val="00AB183C"/>
    <w:rsid w:val="00D231CA"/>
    <w:rsid w:val="00D27855"/>
    <w:rsid w:val="00ED24CD"/>
    <w:rsid w:val="00F2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7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12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2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2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2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2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2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2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12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2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2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2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2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2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312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12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312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3127D"/>
    <w:rPr>
      <w:b/>
      <w:bCs/>
    </w:rPr>
  </w:style>
  <w:style w:type="character" w:styleId="Emphasis">
    <w:name w:val="Emphasis"/>
    <w:basedOn w:val="DefaultParagraphFont"/>
    <w:uiPriority w:val="20"/>
    <w:qFormat/>
    <w:rsid w:val="000312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3127D"/>
    <w:rPr>
      <w:szCs w:val="32"/>
    </w:rPr>
  </w:style>
  <w:style w:type="paragraph" w:styleId="ListParagraph">
    <w:name w:val="List Paragraph"/>
    <w:basedOn w:val="Normal"/>
    <w:uiPriority w:val="34"/>
    <w:qFormat/>
    <w:rsid w:val="000312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12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312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7D"/>
    <w:rPr>
      <w:b/>
      <w:i/>
      <w:sz w:val="24"/>
    </w:rPr>
  </w:style>
  <w:style w:type="character" w:styleId="SubtleEmphasis">
    <w:name w:val="Subtle Emphasis"/>
    <w:uiPriority w:val="19"/>
    <w:qFormat/>
    <w:rsid w:val="000312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312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312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312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312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2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</cp:revision>
  <dcterms:created xsi:type="dcterms:W3CDTF">2014-06-06T20:57:00Z</dcterms:created>
  <dcterms:modified xsi:type="dcterms:W3CDTF">2014-06-06T21:08:00Z</dcterms:modified>
</cp:coreProperties>
</file>